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11" w:rsidRPr="00C7215D" w:rsidRDefault="006A6311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8 ноября 2012 года</w:t>
      </w:r>
    </w:p>
    <w:p w:rsidR="006A6311" w:rsidRPr="00C7215D" w:rsidRDefault="006A6311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6A6311" w:rsidRPr="00C7215D" w:rsidRDefault="006A6311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11" w:rsidRPr="00C7215D" w:rsidRDefault="006A6311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11" w:rsidRPr="00C7215D" w:rsidRDefault="006A6311" w:rsidP="00C72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215D">
        <w:rPr>
          <w:rFonts w:ascii="Times New Roman" w:hAnsi="Times New Roman" w:cs="Times New Roman"/>
          <w:sz w:val="24"/>
          <w:szCs w:val="24"/>
        </w:rPr>
        <w:t>ПРОТОКОЛ ЗАСЕДАНИЯ ОБЩЕСТВЕННО-КОНСУЛЬТАТИВНОГО</w:t>
      </w:r>
    </w:p>
    <w:p w:rsidR="006A6311" w:rsidRPr="00C7215D" w:rsidRDefault="006A6311" w:rsidP="00C72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 xml:space="preserve">СОВЕТА ПРИ УПРАВЛЕНИИ </w:t>
      </w:r>
      <w:proofErr w:type="gramStart"/>
      <w:r w:rsidRPr="00C7215D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D55B99" w:rsidRPr="00C7215D" w:rsidRDefault="006A6311" w:rsidP="00C72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АНТИМОНОПОЛЬНОЙ СЛУЖБЫ ПО ЛЕНИНГРАДСКОЙ ОБЛАСТИ</w:t>
      </w:r>
    </w:p>
    <w:bookmarkEnd w:id="0"/>
    <w:p w:rsidR="006A6311" w:rsidRDefault="006A6311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15D" w:rsidRPr="00C7215D" w:rsidRDefault="00C7215D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11" w:rsidRPr="00C7215D" w:rsidRDefault="006A6311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A6311" w:rsidRPr="00C7215D" w:rsidRDefault="006A6311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Председатель ОКС - Владимиров В.В.</w:t>
      </w:r>
    </w:p>
    <w:p w:rsidR="006A6311" w:rsidRPr="00C7215D" w:rsidRDefault="006A6311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215D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Pr="00C7215D">
        <w:rPr>
          <w:rFonts w:ascii="Times New Roman" w:hAnsi="Times New Roman" w:cs="Times New Roman"/>
          <w:sz w:val="24"/>
          <w:szCs w:val="24"/>
        </w:rPr>
        <w:t xml:space="preserve"> О.Б. - сопредседатель ОКС</w:t>
      </w:r>
    </w:p>
    <w:p w:rsidR="006A6311" w:rsidRPr="00C7215D" w:rsidRDefault="006A6311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Рубцова Ю.И., Груздев В.В., Орлов Ю.В., Лебедева М.Е., Антонов В.А. – члены ОКС</w:t>
      </w:r>
    </w:p>
    <w:p w:rsidR="006A6311" w:rsidRPr="00C7215D" w:rsidRDefault="006A6311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Кирсанов А.Г. – приглашенный участник</w:t>
      </w:r>
    </w:p>
    <w:p w:rsidR="006A6311" w:rsidRPr="00C7215D" w:rsidRDefault="006A6311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11" w:rsidRPr="00C7215D" w:rsidRDefault="006A6311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6A6311" w:rsidRPr="00C7215D" w:rsidRDefault="006A6311" w:rsidP="00C72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C7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уководитель Ленинградского УФАС России Вадим Владимиров</w:t>
      </w:r>
      <w:r w:rsidRPr="00C7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выступил</w:t>
      </w:r>
      <w:r w:rsidRPr="00C7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докладом </w:t>
      </w:r>
      <w:r w:rsidRPr="00C7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«Приоритеты антимонопольного регулирования и стратегические цели Федеральной антимонопольной службы на период до 2018 года и долгосрочную перспективу»</w:t>
      </w:r>
      <w:r w:rsidRPr="00C7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C7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обозначил основные направления конкурентной политики. Особое внимание было уделено, таким проблемам, как борьба с картелями, антимонопольному регулированию в сфере торговли  и конкуренции в похоронном деле</w:t>
      </w:r>
      <w:r w:rsidRPr="00C7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6311" w:rsidRPr="00C7215D" w:rsidRDefault="006A6311" w:rsidP="00C72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Обсуждение доклада.</w:t>
      </w:r>
    </w:p>
    <w:p w:rsidR="006A6311" w:rsidRPr="00C7215D" w:rsidRDefault="006A6311" w:rsidP="00C72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Обмен мнениями. </w:t>
      </w:r>
    </w:p>
    <w:p w:rsidR="006A6311" w:rsidRPr="00C7215D" w:rsidRDefault="006A6311" w:rsidP="00C721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311" w:rsidRPr="00C7215D" w:rsidRDefault="006A6311" w:rsidP="00C7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Решили:</w:t>
      </w:r>
    </w:p>
    <w:p w:rsidR="006A6311" w:rsidRPr="00C7215D" w:rsidRDefault="006A6311" w:rsidP="00C72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Внести предложения в стратегию</w:t>
      </w:r>
      <w:r w:rsidR="00C7215D">
        <w:rPr>
          <w:rFonts w:ascii="Times New Roman" w:hAnsi="Times New Roman" w:cs="Times New Roman"/>
          <w:sz w:val="24"/>
          <w:szCs w:val="24"/>
        </w:rPr>
        <w:t xml:space="preserve"> антимонопольного регулирования.</w:t>
      </w:r>
    </w:p>
    <w:p w:rsidR="00C7215D" w:rsidRPr="00C7215D" w:rsidRDefault="00C7215D" w:rsidP="00C721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В области развития законодательства:</w:t>
      </w:r>
    </w:p>
    <w:p w:rsidR="00C7215D" w:rsidRPr="00C7215D" w:rsidRDefault="00C7215D" w:rsidP="00C7215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внесение поправок в КоАП, устанавливающих ответственность за нарушение 223-ФЗ</w:t>
      </w:r>
    </w:p>
    <w:p w:rsidR="00C7215D" w:rsidRPr="00C7215D" w:rsidRDefault="00C7215D" w:rsidP="00C721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В сфере финансовых рынков:</w:t>
      </w:r>
    </w:p>
    <w:p w:rsidR="00C7215D" w:rsidRPr="00C7215D" w:rsidRDefault="00C7215D" w:rsidP="00C7215D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 xml:space="preserve">Меры </w:t>
      </w:r>
      <w:proofErr w:type="gramStart"/>
      <w:r w:rsidRPr="00C7215D">
        <w:rPr>
          <w:rFonts w:ascii="Times New Roman" w:hAnsi="Times New Roman" w:cs="Times New Roman"/>
          <w:sz w:val="24"/>
          <w:szCs w:val="24"/>
        </w:rPr>
        <w:t>по обеспечению равных условий деятельности для всех участников платежной системы в связи со вступлением в действие</w:t>
      </w:r>
      <w:proofErr w:type="gramEnd"/>
      <w:r w:rsidRPr="00C7215D">
        <w:rPr>
          <w:rFonts w:ascii="Times New Roman" w:hAnsi="Times New Roman" w:cs="Times New Roman"/>
          <w:sz w:val="24"/>
          <w:szCs w:val="24"/>
        </w:rPr>
        <w:t xml:space="preserve"> 161-ФЗ «О национальной платежной системе»</w:t>
      </w:r>
    </w:p>
    <w:p w:rsidR="00C7215D" w:rsidRPr="00C7215D" w:rsidRDefault="00C7215D" w:rsidP="00C721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В сфере государственных закупок:</w:t>
      </w:r>
    </w:p>
    <w:p w:rsidR="00C7215D" w:rsidRPr="00C7215D" w:rsidRDefault="00C7215D" w:rsidP="00C721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>3.1. Скорейшее принятие закона о ФКС и четкое определение границ ответственности ФАС России за его реализацию.</w:t>
      </w:r>
    </w:p>
    <w:p w:rsidR="00C7215D" w:rsidRDefault="00C7215D" w:rsidP="00C7215D">
      <w:pPr>
        <w:spacing w:after="0" w:line="240" w:lineRule="auto"/>
        <w:ind w:left="708" w:hanging="303"/>
        <w:jc w:val="both"/>
        <w:rPr>
          <w:rFonts w:ascii="Times New Roman" w:hAnsi="Times New Roman" w:cs="Times New Roman"/>
          <w:sz w:val="24"/>
          <w:szCs w:val="24"/>
        </w:rPr>
      </w:pPr>
      <w:r w:rsidRPr="00C7215D">
        <w:rPr>
          <w:rFonts w:ascii="Times New Roman" w:hAnsi="Times New Roman" w:cs="Times New Roman"/>
          <w:sz w:val="24"/>
          <w:szCs w:val="24"/>
        </w:rPr>
        <w:t xml:space="preserve">4. </w:t>
      </w:r>
      <w:r w:rsidRPr="00C7215D">
        <w:rPr>
          <w:rFonts w:ascii="Times New Roman" w:hAnsi="Times New Roman" w:cs="Times New Roman"/>
          <w:sz w:val="24"/>
          <w:szCs w:val="24"/>
        </w:rPr>
        <w:tab/>
        <w:t>Для обеспечения равных условий конкуренции между предпринимателями разных организационно-правовых форм, работающих в одной сфере, изучить вопрос о ведомственной отчетности этих хозяйствующих субъектов и иных нагрузках, повышающих их накладные расходы (например, мобилизационное задание). Принять меры к справедливому решению этих вопросов.</w:t>
      </w:r>
    </w:p>
    <w:p w:rsidR="00C7215D" w:rsidRDefault="00C7215D" w:rsidP="00C7215D">
      <w:pPr>
        <w:spacing w:after="0" w:line="240" w:lineRule="auto"/>
        <w:ind w:left="708" w:hanging="303"/>
        <w:jc w:val="both"/>
        <w:rPr>
          <w:rFonts w:ascii="Times New Roman" w:hAnsi="Times New Roman" w:cs="Times New Roman"/>
          <w:sz w:val="24"/>
          <w:szCs w:val="24"/>
        </w:rPr>
      </w:pPr>
    </w:p>
    <w:p w:rsidR="00C7215D" w:rsidRDefault="00C7215D" w:rsidP="00C7215D">
      <w:pPr>
        <w:spacing w:after="0" w:line="240" w:lineRule="auto"/>
        <w:ind w:left="708" w:hanging="303"/>
        <w:jc w:val="both"/>
        <w:rPr>
          <w:rFonts w:ascii="Times New Roman" w:hAnsi="Times New Roman" w:cs="Times New Roman"/>
          <w:sz w:val="24"/>
          <w:szCs w:val="24"/>
        </w:rPr>
      </w:pPr>
    </w:p>
    <w:p w:rsidR="00C7215D" w:rsidRDefault="00C7215D" w:rsidP="00C7215D">
      <w:pPr>
        <w:spacing w:after="0" w:line="240" w:lineRule="auto"/>
        <w:ind w:left="708" w:hanging="303"/>
        <w:jc w:val="both"/>
        <w:rPr>
          <w:rFonts w:ascii="Times New Roman" w:hAnsi="Times New Roman" w:cs="Times New Roman"/>
          <w:sz w:val="24"/>
          <w:szCs w:val="24"/>
        </w:rPr>
      </w:pPr>
    </w:p>
    <w:p w:rsidR="00C7215D" w:rsidRDefault="00C7215D" w:rsidP="00C7215D">
      <w:pPr>
        <w:spacing w:after="0" w:line="240" w:lineRule="auto"/>
        <w:ind w:left="708" w:hanging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7215D" w:rsidRDefault="00C7215D" w:rsidP="00C7215D">
      <w:pPr>
        <w:spacing w:after="0" w:line="240" w:lineRule="auto"/>
        <w:ind w:left="708" w:hanging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Общественно-консультативного Совета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В.В.Владимиров</w:t>
      </w:r>
      <w:proofErr w:type="spellEnd"/>
    </w:p>
    <w:p w:rsidR="00C7215D" w:rsidRDefault="00C7215D" w:rsidP="00C7215D">
      <w:pPr>
        <w:spacing w:after="0" w:line="240" w:lineRule="auto"/>
        <w:ind w:left="708" w:hanging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11" w:rsidRPr="00C7215D" w:rsidRDefault="00C7215D" w:rsidP="00C7215D">
      <w:pPr>
        <w:spacing w:after="0" w:line="240" w:lineRule="auto"/>
        <w:ind w:left="708" w:hanging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М.Р.Нериновская</w:t>
      </w:r>
      <w:proofErr w:type="spellEnd"/>
    </w:p>
    <w:p w:rsidR="006A6311" w:rsidRPr="00C7215D" w:rsidRDefault="006A6311" w:rsidP="00C72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311" w:rsidRPr="00C7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5FC1"/>
    <w:multiLevelType w:val="multilevel"/>
    <w:tmpl w:val="A7B0A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7DFF77BE"/>
    <w:multiLevelType w:val="hybridMultilevel"/>
    <w:tmpl w:val="D6B8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9747A"/>
    <w:multiLevelType w:val="hybridMultilevel"/>
    <w:tmpl w:val="E284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11"/>
    <w:rsid w:val="003B5695"/>
    <w:rsid w:val="006A6311"/>
    <w:rsid w:val="00C7215D"/>
    <w:rsid w:val="00D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2012-11-27T10:48:00Z</cp:lastPrinted>
  <dcterms:created xsi:type="dcterms:W3CDTF">2012-11-27T12:02:00Z</dcterms:created>
  <dcterms:modified xsi:type="dcterms:W3CDTF">2012-11-27T12:02:00Z</dcterms:modified>
</cp:coreProperties>
</file>